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jc w:val="center"/>
        <w:rPr>
          <w:rFonts w:ascii="宋体" w:hAnsi="宋体"/>
          <w:sz w:val="36"/>
        </w:rPr>
      </w:pPr>
      <w:r>
        <w:rPr>
          <w:rFonts w:hint="eastAsia" w:ascii="宋体" w:hAnsi="宋体"/>
          <w:sz w:val="36"/>
        </w:rPr>
        <w:t>扬州市政管网有限公司2023-2025年度泵站水泵维修单位入库</w:t>
      </w:r>
      <w:r>
        <w:rPr>
          <w:rFonts w:ascii="宋体" w:hAnsi="宋体"/>
          <w:sz w:val="36"/>
        </w:rPr>
        <w:t>招标公告</w:t>
      </w:r>
    </w:p>
    <w:p>
      <w:pPr>
        <w:spacing w:line="360" w:lineRule="auto"/>
        <w:ind w:firstLine="420" w:firstLineChars="200"/>
        <w:rPr>
          <w:szCs w:val="21"/>
        </w:rPr>
      </w:pPr>
      <w:r>
        <w:rPr>
          <w:rFonts w:hint="eastAsia"/>
          <w:szCs w:val="21"/>
        </w:rPr>
        <w:t>捷宏润安工程顾问有限公司扬州分公司（以下简称“代理机构”）受扬州市政管网有限公司（以下简称“采购人”）的委托，就其</w:t>
      </w:r>
      <w:r>
        <w:rPr>
          <w:rFonts w:hint="eastAsia"/>
          <w:b/>
          <w:szCs w:val="21"/>
        </w:rPr>
        <w:t>扬州市政管网有限公司2023-2025年度泵站水泵维修单位入库</w:t>
      </w:r>
      <w:r>
        <w:rPr>
          <w:rFonts w:hint="eastAsia"/>
          <w:szCs w:val="21"/>
        </w:rPr>
        <w:t>进行公开招标采购，现欢迎符合相关条件的投标人投标。</w:t>
      </w:r>
    </w:p>
    <w:p>
      <w:pPr>
        <w:spacing w:line="360" w:lineRule="auto"/>
        <w:rPr>
          <w:szCs w:val="21"/>
        </w:rPr>
      </w:pPr>
      <w:r>
        <w:rPr>
          <w:rFonts w:hint="eastAsia"/>
          <w:szCs w:val="21"/>
        </w:rPr>
        <w:t>一．招标项目名称及编号</w:t>
      </w:r>
    </w:p>
    <w:p>
      <w:pPr>
        <w:spacing w:line="360" w:lineRule="auto"/>
        <w:ind w:firstLine="420" w:firstLineChars="200"/>
        <w:rPr>
          <w:szCs w:val="21"/>
        </w:rPr>
      </w:pPr>
      <w:r>
        <w:rPr>
          <w:rFonts w:hint="eastAsia"/>
          <w:szCs w:val="21"/>
        </w:rPr>
        <w:t>项目名称：</w:t>
      </w:r>
      <w:r>
        <w:rPr>
          <w:rFonts w:hint="eastAsia"/>
          <w:b/>
          <w:szCs w:val="21"/>
        </w:rPr>
        <w:t>扬州市政管网有限公司2023-2025年度泵站水泵维修单位入库</w:t>
      </w:r>
    </w:p>
    <w:p>
      <w:pPr>
        <w:pStyle w:val="3"/>
        <w:rPr>
          <w:rFonts w:eastAsia="宋体"/>
          <w:sz w:val="21"/>
          <w:szCs w:val="21"/>
        </w:rPr>
      </w:pPr>
      <w:r>
        <w:rPr>
          <w:rFonts w:hint="eastAsia"/>
          <w:sz w:val="21"/>
          <w:szCs w:val="21"/>
        </w:rPr>
        <w:t xml:space="preserve">    </w:t>
      </w:r>
      <w:r>
        <w:rPr>
          <w:rFonts w:hint="eastAsia" w:ascii="Times New Roman" w:hAnsi="Times New Roman" w:eastAsia="宋体"/>
          <w:kern w:val="2"/>
          <w:sz w:val="21"/>
          <w:szCs w:val="21"/>
        </w:rPr>
        <w:t>项目编号：JHYZDL(23)-1026</w:t>
      </w:r>
    </w:p>
    <w:p>
      <w:pPr>
        <w:spacing w:line="360" w:lineRule="auto"/>
        <w:rPr>
          <w:szCs w:val="21"/>
        </w:rPr>
      </w:pPr>
      <w:r>
        <w:rPr>
          <w:rFonts w:hint="eastAsia"/>
          <w:szCs w:val="21"/>
        </w:rPr>
        <w:t xml:space="preserve"> 二．招标项目简要说明</w:t>
      </w:r>
    </w:p>
    <w:p>
      <w:pPr>
        <w:spacing w:line="360" w:lineRule="auto"/>
        <w:ind w:firstLine="420" w:firstLineChars="200"/>
        <w:rPr>
          <w:szCs w:val="21"/>
        </w:rPr>
      </w:pPr>
      <w:r>
        <w:rPr>
          <w:rFonts w:hint="eastAsia"/>
          <w:szCs w:val="21"/>
        </w:rPr>
        <w:t>项目名称：</w:t>
      </w:r>
      <w:r>
        <w:rPr>
          <w:rFonts w:hint="eastAsia"/>
          <w:b/>
          <w:szCs w:val="21"/>
        </w:rPr>
        <w:t>扬州市政管网有限公司2023-2025年度泵站水泵维修单位入库</w:t>
      </w:r>
      <w:r>
        <w:rPr>
          <w:rFonts w:hint="eastAsia"/>
          <w:szCs w:val="21"/>
        </w:rPr>
        <w:t xml:space="preserve">                              </w:t>
      </w:r>
    </w:p>
    <w:p>
      <w:pPr>
        <w:spacing w:line="360" w:lineRule="auto"/>
        <w:ind w:firstLine="420" w:firstLineChars="200"/>
        <w:rPr>
          <w:szCs w:val="21"/>
        </w:rPr>
      </w:pPr>
      <w:r>
        <w:rPr>
          <w:rFonts w:hint="eastAsia"/>
          <w:szCs w:val="21"/>
        </w:rPr>
        <w:t>入库单位数量：3名。</w:t>
      </w:r>
    </w:p>
    <w:p>
      <w:pPr>
        <w:spacing w:line="360" w:lineRule="auto"/>
        <w:ind w:firstLine="420" w:firstLineChars="200"/>
        <w:rPr>
          <w:szCs w:val="21"/>
        </w:rPr>
      </w:pPr>
      <w:r>
        <w:rPr>
          <w:rFonts w:hint="eastAsia"/>
          <w:szCs w:val="21"/>
        </w:rPr>
        <w:t>入库维修单位采取轮流当值方式，三个月为一个周期，每家单位轮流当值一个月，轮值顺序由采购人通过抽签形式产生。维修单位的合同价（分型号）执行入库单位各型号水泵投标报价的平均值，7.5KW-22KW（不含7.5KW）的水泵维修项目单价参</w:t>
      </w:r>
      <w:bookmarkStart w:id="0" w:name="_GoBack"/>
      <w:bookmarkEnd w:id="0"/>
      <w:r>
        <w:rPr>
          <w:rFonts w:hint="eastAsia"/>
          <w:szCs w:val="21"/>
        </w:rPr>
        <w:t>照22KW，高于110KW的水泵维修项目单价参照110KW，费用清单里未注明的且确实发生的维修项目以采购人确定的工作量为准。</w:t>
      </w:r>
    </w:p>
    <w:p>
      <w:pPr>
        <w:spacing w:line="360" w:lineRule="auto"/>
        <w:ind w:firstLine="420" w:firstLineChars="200"/>
        <w:rPr>
          <w:szCs w:val="21"/>
        </w:rPr>
      </w:pPr>
      <w:r>
        <w:rPr>
          <w:rFonts w:hint="eastAsia"/>
          <w:szCs w:val="21"/>
        </w:rPr>
        <w:t>入库期限：合同签订之日起两年。</w:t>
      </w:r>
    </w:p>
    <w:p>
      <w:pPr>
        <w:spacing w:line="360" w:lineRule="auto"/>
        <w:ind w:firstLine="420" w:firstLineChars="200"/>
        <w:rPr>
          <w:szCs w:val="21"/>
        </w:rPr>
      </w:pPr>
      <w:r>
        <w:rPr>
          <w:rFonts w:hint="eastAsia"/>
          <w:szCs w:val="21"/>
        </w:rPr>
        <w:t>工作内容：对采购人所属或托管的泵站内发生故障的水泵进行维修。</w:t>
      </w:r>
    </w:p>
    <w:p>
      <w:pPr>
        <w:spacing w:line="360" w:lineRule="auto"/>
        <w:ind w:firstLine="420" w:firstLineChars="200"/>
        <w:rPr>
          <w:szCs w:val="21"/>
        </w:rPr>
      </w:pPr>
      <w:r>
        <w:rPr>
          <w:rFonts w:hint="eastAsia"/>
          <w:szCs w:val="21"/>
        </w:rPr>
        <w:t>本项目不接受联合体投标。</w:t>
      </w:r>
    </w:p>
    <w:p>
      <w:pPr>
        <w:spacing w:line="360" w:lineRule="auto"/>
        <w:rPr>
          <w:szCs w:val="21"/>
        </w:rPr>
      </w:pPr>
      <w:r>
        <w:rPr>
          <w:rFonts w:hint="eastAsia"/>
          <w:szCs w:val="21"/>
        </w:rPr>
        <w:t>三. 投标人应具备下列资格条件，并提供证明材料（包括但不限于）：</w:t>
      </w:r>
    </w:p>
    <w:p>
      <w:pPr>
        <w:spacing w:line="360" w:lineRule="auto"/>
        <w:ind w:firstLine="420" w:firstLineChars="200"/>
        <w:rPr>
          <w:szCs w:val="21"/>
        </w:rPr>
      </w:pPr>
      <w:r>
        <w:rPr>
          <w:rFonts w:hint="eastAsia"/>
          <w:szCs w:val="21"/>
        </w:rPr>
        <w:t>（一）符合采购法律法规规定的条件：</w:t>
      </w:r>
    </w:p>
    <w:p>
      <w:pPr>
        <w:spacing w:line="360" w:lineRule="auto"/>
        <w:ind w:firstLine="420" w:firstLineChars="200"/>
        <w:rPr>
          <w:szCs w:val="21"/>
        </w:rPr>
      </w:pPr>
      <w:r>
        <w:rPr>
          <w:rFonts w:hint="eastAsia"/>
          <w:szCs w:val="21"/>
        </w:rPr>
        <w:t>1.投标函(原件)</w:t>
      </w:r>
    </w:p>
    <w:p>
      <w:pPr>
        <w:spacing w:line="360" w:lineRule="auto"/>
        <w:ind w:firstLine="420" w:firstLineChars="200"/>
        <w:rPr>
          <w:szCs w:val="21"/>
        </w:rPr>
      </w:pPr>
      <w:r>
        <w:rPr>
          <w:rFonts w:hint="eastAsia"/>
          <w:szCs w:val="21"/>
        </w:rPr>
        <w:t>2.资格声明(原件)</w:t>
      </w:r>
    </w:p>
    <w:p>
      <w:pPr>
        <w:spacing w:line="360" w:lineRule="auto"/>
        <w:ind w:firstLine="420" w:firstLineChars="200"/>
        <w:rPr>
          <w:szCs w:val="21"/>
        </w:rPr>
      </w:pPr>
      <w:r>
        <w:rPr>
          <w:rFonts w:hint="eastAsia"/>
          <w:szCs w:val="21"/>
        </w:rPr>
        <w:t>3.若法定代表人参加投标的，须提供本人身份证复印件；若授权代表参加的，须提供《法人授权书》原件和授权代表身份证复印件</w:t>
      </w:r>
    </w:p>
    <w:p>
      <w:pPr>
        <w:spacing w:line="360" w:lineRule="auto"/>
        <w:ind w:firstLine="420" w:firstLineChars="200"/>
        <w:rPr>
          <w:szCs w:val="21"/>
        </w:rPr>
      </w:pPr>
      <w:r>
        <w:rPr>
          <w:rFonts w:hint="eastAsia"/>
          <w:szCs w:val="21"/>
        </w:rPr>
        <w:t>4.营业执照副本(复印件加盖投标人公章)</w:t>
      </w:r>
    </w:p>
    <w:p>
      <w:pPr>
        <w:spacing w:line="360" w:lineRule="auto"/>
        <w:ind w:firstLine="420" w:firstLineChars="200"/>
        <w:rPr>
          <w:szCs w:val="21"/>
        </w:rPr>
      </w:pPr>
      <w:r>
        <w:rPr>
          <w:rFonts w:hint="eastAsia"/>
          <w:szCs w:val="21"/>
        </w:rPr>
        <w:t>5.依法缴纳职工社会保障资金的证明材料(复印件加盖投标人公章)。(税务、银行或社会保险基金管理部门出具的近三个月内任意一份缴纳职工社会保障资金的缴款凭证或缴款证明)</w:t>
      </w:r>
    </w:p>
    <w:p>
      <w:pPr>
        <w:spacing w:line="360" w:lineRule="auto"/>
        <w:ind w:firstLine="420" w:firstLineChars="200"/>
        <w:rPr>
          <w:szCs w:val="21"/>
        </w:rPr>
      </w:pPr>
      <w:r>
        <w:rPr>
          <w:rFonts w:hint="eastAsia"/>
          <w:szCs w:val="21"/>
        </w:rPr>
        <w:t>6.投标人近三个月任意一份依法纳税的缴款凭证(复印件加盖投标人公章)</w:t>
      </w:r>
    </w:p>
    <w:p>
      <w:pPr>
        <w:spacing w:line="360" w:lineRule="auto"/>
        <w:ind w:firstLine="420" w:firstLineChars="200"/>
        <w:rPr>
          <w:szCs w:val="21"/>
        </w:rPr>
      </w:pPr>
      <w:r>
        <w:rPr>
          <w:rFonts w:hint="eastAsia"/>
          <w:szCs w:val="21"/>
        </w:rPr>
        <w:t>7.与第（6）条相对应的纳税申报表或经会计师事务所审计的2022年度财务报告 (复印件加盖投标人公章)</w:t>
      </w:r>
    </w:p>
    <w:p>
      <w:pPr>
        <w:spacing w:line="360" w:lineRule="auto"/>
        <w:ind w:firstLine="420"/>
        <w:rPr>
          <w:szCs w:val="21"/>
        </w:rPr>
      </w:pPr>
      <w:r>
        <w:rPr>
          <w:rFonts w:hint="eastAsia"/>
          <w:szCs w:val="21"/>
        </w:rPr>
        <w:t>8.投标人采购活动前3年内在经营活动中没有重大违法记录的书面声明（原件）</w:t>
      </w:r>
    </w:p>
    <w:p>
      <w:pPr>
        <w:spacing w:line="360" w:lineRule="auto"/>
        <w:ind w:firstLine="420" w:firstLineChars="200"/>
        <w:rPr>
          <w:szCs w:val="21"/>
        </w:rPr>
      </w:pPr>
      <w:r>
        <w:rPr>
          <w:rFonts w:hint="eastAsia"/>
          <w:szCs w:val="21"/>
        </w:rPr>
        <w:t>（二）采购人根据本项目要求规定的特定条件：</w:t>
      </w:r>
      <w:r>
        <w:rPr>
          <w:szCs w:val="21"/>
        </w:rPr>
        <w:t xml:space="preserve"> </w:t>
      </w:r>
    </w:p>
    <w:p>
      <w:pPr>
        <w:spacing w:line="360" w:lineRule="auto"/>
        <w:ind w:firstLine="420" w:firstLineChars="200"/>
        <w:rPr>
          <w:szCs w:val="21"/>
        </w:rPr>
      </w:pPr>
      <w:r>
        <w:rPr>
          <w:rFonts w:hint="eastAsia"/>
          <w:szCs w:val="21"/>
        </w:rPr>
        <w:t>1.投标人需具备下列条件之一：</w:t>
      </w:r>
      <w:r>
        <w:rPr>
          <w:rFonts w:hint="eastAsia" w:cs="仿宋" w:asciiTheme="minorEastAsia" w:hAnsiTheme="minorEastAsia" w:eastAsiaTheme="minorEastAsia"/>
          <w:szCs w:val="21"/>
          <w:shd w:val="clear" w:color="auto" w:fill="FFFFFF"/>
        </w:rPr>
        <w:t>①投标人如是水泵生产企业授权的售后服务机构须出具授权证书复印件加盖投标人公章；②投标人2020年1月1日（以合同签订日期为准）以来</w:t>
      </w:r>
      <w:r>
        <w:rPr>
          <w:rFonts w:hint="eastAsia" w:cs="仿宋" w:asciiTheme="minorEastAsia" w:hAnsiTheme="minorEastAsia" w:eastAsiaTheme="minorEastAsia"/>
          <w:szCs w:val="21"/>
          <w:shd w:val="clear" w:color="auto" w:fill="FFFFFF"/>
          <w:lang w:val="en-US" w:eastAsia="zh-CN"/>
        </w:rPr>
        <w:t>承担过类似</w:t>
      </w:r>
      <w:r>
        <w:rPr>
          <w:rFonts w:hint="eastAsia" w:cs="仿宋" w:asciiTheme="minorEastAsia" w:hAnsiTheme="minorEastAsia" w:eastAsiaTheme="minorEastAsia"/>
          <w:szCs w:val="21"/>
          <w:shd w:val="clear" w:color="auto" w:fill="FFFFFF"/>
        </w:rPr>
        <w:t>水泵维修或供货（含质保服务）业绩（需提供业绩证明材料）。</w:t>
      </w:r>
    </w:p>
    <w:p>
      <w:pPr>
        <w:spacing w:line="360" w:lineRule="auto"/>
        <w:ind w:firstLine="420" w:firstLineChars="200"/>
        <w:rPr>
          <w:szCs w:val="21"/>
        </w:rPr>
      </w:pPr>
      <w:r>
        <w:rPr>
          <w:rFonts w:hint="eastAsia"/>
          <w:szCs w:val="21"/>
          <w:highlight w:val="none"/>
        </w:rPr>
        <w:t>2.投标人必须承诺能够在接到招标人工作通知后，在2小时内到达项目现场对招标范围内的项目开展工作；对于一般无须返厂的故障应在8小时内处理完成，对于须返厂的故障应在72小时内修复，需提供承诺书。</w:t>
      </w:r>
    </w:p>
    <w:p>
      <w:pPr>
        <w:spacing w:line="360" w:lineRule="auto"/>
        <w:ind w:firstLine="420" w:firstLineChars="200"/>
        <w:rPr>
          <w:highlight w:val="yellow"/>
        </w:rPr>
      </w:pPr>
      <w:r>
        <w:rPr>
          <w:rFonts w:hint="eastAsia" w:ascii="宋体" w:hAnsi="宋体" w:cs="宋体"/>
          <w:i/>
          <w:iCs/>
          <w:szCs w:val="21"/>
          <w:u w:val="single"/>
        </w:rPr>
        <w:t>3.投标人须替作业人员购买不低于150万人民币的雇主责任险或完全替代雇主责任的150万人民币意外伤害险</w:t>
      </w:r>
      <w:r>
        <w:rPr>
          <w:rStyle w:val="7"/>
          <w:rFonts w:hint="eastAsia" w:ascii="宋体" w:hAnsi="宋体" w:cs="宋体"/>
          <w:b/>
          <w:bCs/>
          <w:i/>
          <w:iCs/>
          <w:u w:val="single"/>
        </w:rPr>
        <w:t>（提供承诺函原件，格式自拟）</w:t>
      </w:r>
    </w:p>
    <w:p>
      <w:pPr>
        <w:spacing w:line="360" w:lineRule="auto"/>
        <w:ind w:firstLine="420" w:firstLineChars="200"/>
        <w:rPr>
          <w:szCs w:val="21"/>
        </w:rPr>
      </w:pPr>
      <w:r>
        <w:rPr>
          <w:rFonts w:hint="eastAsia"/>
          <w:szCs w:val="21"/>
        </w:rPr>
        <w:t>（三）拒绝下述投标人参加本次采购活动：</w:t>
      </w:r>
    </w:p>
    <w:p>
      <w:pPr>
        <w:spacing w:line="360" w:lineRule="auto"/>
        <w:ind w:firstLine="420" w:firstLineChars="200"/>
        <w:rPr>
          <w:szCs w:val="21"/>
        </w:rPr>
      </w:pPr>
      <w:r>
        <w:rPr>
          <w:rFonts w:hint="eastAsia"/>
          <w:szCs w:val="21"/>
        </w:rPr>
        <w:t>1</w:t>
      </w:r>
      <w:r>
        <w:rPr>
          <w:szCs w:val="21"/>
        </w:rPr>
        <w:t>.</w:t>
      </w:r>
      <w:r>
        <w:rPr>
          <w:rFonts w:hint="eastAsia"/>
          <w:szCs w:val="21"/>
        </w:rPr>
        <w:t>投标人单位负责人为同一人或者存在直接控股、管理关系的不同投标人，不得参加同一合同项下的采购活动。</w:t>
      </w:r>
    </w:p>
    <w:p>
      <w:pPr>
        <w:spacing w:line="360" w:lineRule="auto"/>
        <w:ind w:firstLine="420" w:firstLineChars="200"/>
        <w:rPr>
          <w:szCs w:val="21"/>
        </w:rPr>
      </w:pPr>
      <w:r>
        <w:rPr>
          <w:rFonts w:hint="eastAsia"/>
          <w:szCs w:val="21"/>
        </w:rPr>
        <w:t>2.投标人被“信用中国”网站、“中国采购网"列入失信被执行人、重大税收违法案件当事人名单、采购严重违法失信行为记录名单。</w:t>
      </w:r>
    </w:p>
    <w:p>
      <w:pPr>
        <w:spacing w:line="360" w:lineRule="auto"/>
        <w:ind w:firstLine="420" w:firstLineChars="200"/>
        <w:rPr>
          <w:szCs w:val="21"/>
        </w:rPr>
      </w:pPr>
      <w:r>
        <w:rPr>
          <w:rFonts w:hint="eastAsia"/>
          <w:szCs w:val="21"/>
        </w:rPr>
        <w:t>（四）集中考察或召开答疑会：无；</w:t>
      </w:r>
    </w:p>
    <w:p>
      <w:pPr>
        <w:spacing w:line="360" w:lineRule="auto"/>
        <w:ind w:firstLine="420" w:firstLineChars="200"/>
        <w:rPr>
          <w:szCs w:val="21"/>
        </w:rPr>
      </w:pPr>
      <w:r>
        <w:rPr>
          <w:rFonts w:hint="eastAsia"/>
          <w:szCs w:val="21"/>
        </w:rPr>
        <w:t>（五）本项目不接受联合体投标 ；</w:t>
      </w:r>
    </w:p>
    <w:p>
      <w:pPr>
        <w:spacing w:line="360" w:lineRule="auto"/>
        <w:ind w:firstLine="420" w:firstLineChars="200"/>
        <w:rPr>
          <w:szCs w:val="21"/>
        </w:rPr>
      </w:pPr>
      <w:r>
        <w:rPr>
          <w:rFonts w:hint="eastAsia"/>
          <w:szCs w:val="21"/>
        </w:rPr>
        <w:t xml:space="preserve">四、招标文件提供信息 </w:t>
      </w:r>
    </w:p>
    <w:p>
      <w:pPr>
        <w:spacing w:line="360" w:lineRule="auto"/>
        <w:ind w:firstLine="420" w:firstLineChars="200"/>
        <w:rPr>
          <w:szCs w:val="21"/>
        </w:rPr>
      </w:pPr>
      <w:r>
        <w:rPr>
          <w:rFonts w:hint="eastAsia"/>
          <w:szCs w:val="21"/>
        </w:rPr>
        <w:t>招标文件提供及公告期限：自招标公告在“扬州市城建国有资产控股（集团）有限责任公司网站、扬州市政管网有限公司网站”发布之日起5日。</w:t>
      </w:r>
    </w:p>
    <w:p>
      <w:pPr>
        <w:spacing w:line="360" w:lineRule="auto"/>
        <w:ind w:firstLine="420" w:firstLineChars="200"/>
        <w:rPr>
          <w:szCs w:val="21"/>
        </w:rPr>
      </w:pPr>
      <w:r>
        <w:rPr>
          <w:rFonts w:hint="eastAsia"/>
          <w:szCs w:val="21"/>
        </w:rPr>
        <w:t>招标文件领取期限：2023年11月</w:t>
      </w:r>
      <w:r>
        <w:rPr>
          <w:rFonts w:hint="eastAsia"/>
          <w:szCs w:val="21"/>
          <w:lang w:val="en-US" w:eastAsia="zh-CN"/>
        </w:rPr>
        <w:t>21</w:t>
      </w:r>
      <w:r>
        <w:rPr>
          <w:rFonts w:hint="eastAsia"/>
          <w:szCs w:val="21"/>
        </w:rPr>
        <w:t>日-2023年11月</w:t>
      </w:r>
      <w:r>
        <w:rPr>
          <w:rFonts w:hint="eastAsia"/>
          <w:szCs w:val="21"/>
          <w:lang w:val="en-US" w:eastAsia="zh-CN"/>
        </w:rPr>
        <w:t>27</w:t>
      </w:r>
      <w:r>
        <w:rPr>
          <w:rFonts w:hint="eastAsia"/>
          <w:szCs w:val="21"/>
        </w:rPr>
        <w:t>日  09：00-11：00； 14：00-17：00</w:t>
      </w:r>
      <w:r>
        <w:rPr>
          <w:rFonts w:hint="eastAsia"/>
          <w:szCs w:val="21"/>
          <w:lang w:val="en-US" w:eastAsia="zh-CN"/>
        </w:rPr>
        <w:t xml:space="preserve">  </w:t>
      </w:r>
      <w:r>
        <w:rPr>
          <w:rFonts w:hint="eastAsia"/>
          <w:szCs w:val="21"/>
        </w:rPr>
        <w:t>(北京时间，</w:t>
      </w:r>
      <w:r>
        <w:rPr>
          <w:rFonts w:hint="eastAsia"/>
          <w:szCs w:val="21"/>
          <w:lang w:val="en-US" w:eastAsia="zh-CN"/>
        </w:rPr>
        <w:t>周末</w:t>
      </w:r>
      <w:r>
        <w:rPr>
          <w:rFonts w:hint="eastAsia"/>
          <w:szCs w:val="21"/>
        </w:rPr>
        <w:t>、节假日除外)</w:t>
      </w:r>
    </w:p>
    <w:p>
      <w:pPr>
        <w:spacing w:line="360" w:lineRule="auto"/>
        <w:ind w:firstLine="420" w:firstLineChars="200"/>
        <w:rPr>
          <w:szCs w:val="21"/>
        </w:rPr>
      </w:pPr>
      <w:r>
        <w:rPr>
          <w:rFonts w:hint="eastAsia"/>
          <w:szCs w:val="21"/>
        </w:rPr>
        <w:t>领取地点：扬州市开发东路1号金地带商务中心7楼721室</w:t>
      </w:r>
    </w:p>
    <w:p>
      <w:pPr>
        <w:spacing w:line="360" w:lineRule="auto"/>
        <w:ind w:firstLine="420" w:firstLineChars="200"/>
        <w:rPr>
          <w:szCs w:val="21"/>
        </w:rPr>
      </w:pPr>
      <w:r>
        <w:rPr>
          <w:rFonts w:hint="eastAsia"/>
          <w:szCs w:val="21"/>
        </w:rPr>
        <w:t>投标报名时需提供携带以下材料（复印件加盖投标人公章）前往扬州市开发东路1号金地带商务中心7楼721室捷宏润安工程顾问有限公司扬州分公司领取招标文件：</w:t>
      </w:r>
    </w:p>
    <w:p>
      <w:pPr>
        <w:spacing w:line="360" w:lineRule="auto"/>
        <w:ind w:firstLine="420" w:firstLineChars="200"/>
        <w:rPr>
          <w:szCs w:val="21"/>
        </w:rPr>
      </w:pPr>
      <w:r>
        <w:rPr>
          <w:rFonts w:hint="eastAsia"/>
          <w:szCs w:val="21"/>
        </w:rPr>
        <w:t>1、企业营业执照副本；</w:t>
      </w:r>
    </w:p>
    <w:p>
      <w:pPr>
        <w:spacing w:line="360" w:lineRule="auto"/>
        <w:ind w:firstLine="420" w:firstLineChars="200"/>
        <w:rPr>
          <w:szCs w:val="21"/>
        </w:rPr>
      </w:pPr>
      <w:r>
        <w:rPr>
          <w:rFonts w:hint="eastAsia"/>
          <w:szCs w:val="21"/>
        </w:rPr>
        <w:t>2、若授权代表投标报名的，须提供法人授权委托书原件、被授权人身份证；若法定代表人参加投标的，须提供本人身份证。</w:t>
      </w:r>
    </w:p>
    <w:p>
      <w:pPr>
        <w:spacing w:line="360" w:lineRule="auto"/>
        <w:ind w:firstLine="420" w:firstLineChars="200"/>
        <w:rPr>
          <w:szCs w:val="21"/>
        </w:rPr>
      </w:pPr>
      <w:r>
        <w:rPr>
          <w:rFonts w:hint="eastAsia"/>
          <w:szCs w:val="21"/>
        </w:rPr>
        <w:t>超过报名截止时间或报名不符合条件及弄虚作假的投标人将无法报名、获取招标文件。</w:t>
      </w:r>
    </w:p>
    <w:p>
      <w:pPr>
        <w:spacing w:line="360" w:lineRule="auto"/>
        <w:ind w:firstLine="420" w:firstLineChars="200"/>
        <w:rPr>
          <w:szCs w:val="21"/>
        </w:rPr>
      </w:pPr>
      <w:r>
        <w:rPr>
          <w:rFonts w:hint="eastAsia"/>
          <w:szCs w:val="21"/>
        </w:rPr>
        <w:t>五、投标文件接收信息</w:t>
      </w:r>
    </w:p>
    <w:p>
      <w:pPr>
        <w:spacing w:line="360" w:lineRule="auto"/>
        <w:ind w:firstLine="420" w:firstLineChars="200"/>
        <w:rPr>
          <w:szCs w:val="21"/>
        </w:rPr>
      </w:pPr>
      <w:r>
        <w:rPr>
          <w:rFonts w:hint="eastAsia"/>
          <w:szCs w:val="21"/>
        </w:rPr>
        <w:t>投标文件接收开始时间：2023年</w:t>
      </w:r>
      <w:r>
        <w:rPr>
          <w:rFonts w:hint="eastAsia"/>
          <w:szCs w:val="21"/>
          <w:lang w:val="en-US" w:eastAsia="zh-CN"/>
        </w:rPr>
        <w:t>12</w:t>
      </w:r>
      <w:r>
        <w:rPr>
          <w:rFonts w:hint="eastAsia"/>
          <w:szCs w:val="21"/>
        </w:rPr>
        <w:t>月</w:t>
      </w:r>
      <w:r>
        <w:rPr>
          <w:rFonts w:hint="eastAsia"/>
          <w:szCs w:val="21"/>
          <w:lang w:val="en-US" w:eastAsia="zh-CN"/>
        </w:rPr>
        <w:t>12</w:t>
      </w:r>
      <w:r>
        <w:rPr>
          <w:rFonts w:hint="eastAsia"/>
          <w:szCs w:val="21"/>
        </w:rPr>
        <w:t>日 9:00（北京时间）</w:t>
      </w:r>
    </w:p>
    <w:p>
      <w:pPr>
        <w:spacing w:line="360" w:lineRule="auto"/>
        <w:ind w:firstLine="420" w:firstLineChars="200"/>
        <w:rPr>
          <w:szCs w:val="21"/>
        </w:rPr>
      </w:pPr>
      <w:r>
        <w:rPr>
          <w:rFonts w:hint="eastAsia"/>
          <w:szCs w:val="21"/>
        </w:rPr>
        <w:t>投标文件接收截止时间：2023年</w:t>
      </w:r>
      <w:r>
        <w:rPr>
          <w:rFonts w:hint="eastAsia"/>
          <w:szCs w:val="21"/>
          <w:lang w:val="en-US" w:eastAsia="zh-CN"/>
        </w:rPr>
        <w:t>12</w:t>
      </w:r>
      <w:r>
        <w:rPr>
          <w:rFonts w:hint="eastAsia"/>
          <w:szCs w:val="21"/>
        </w:rPr>
        <w:t>月</w:t>
      </w:r>
      <w:r>
        <w:rPr>
          <w:rFonts w:hint="eastAsia"/>
          <w:szCs w:val="21"/>
          <w:lang w:val="en-US" w:eastAsia="zh-CN"/>
        </w:rPr>
        <w:t>12</w:t>
      </w:r>
      <w:r>
        <w:rPr>
          <w:rFonts w:hint="eastAsia"/>
          <w:szCs w:val="21"/>
        </w:rPr>
        <w:t>日9:30（北京时间）</w:t>
      </w:r>
    </w:p>
    <w:p>
      <w:pPr>
        <w:spacing w:line="360" w:lineRule="auto"/>
        <w:ind w:firstLine="420" w:firstLineChars="200"/>
        <w:rPr>
          <w:szCs w:val="21"/>
        </w:rPr>
      </w:pPr>
      <w:r>
        <w:rPr>
          <w:rFonts w:hint="eastAsia"/>
          <w:szCs w:val="21"/>
        </w:rPr>
        <w:t>投标文件接收地点：捷宏润安工程顾问有限公司扬州分公司开标室, 扬州市开发东路1号金地带商务中心7楼702室</w:t>
      </w:r>
    </w:p>
    <w:p>
      <w:pPr>
        <w:spacing w:line="360" w:lineRule="auto"/>
        <w:ind w:firstLine="420" w:firstLineChars="200"/>
        <w:rPr>
          <w:szCs w:val="21"/>
        </w:rPr>
      </w:pPr>
      <w:r>
        <w:rPr>
          <w:rFonts w:hint="eastAsia"/>
          <w:szCs w:val="21"/>
        </w:rPr>
        <w:t>投标文件接收人：张越</w:t>
      </w:r>
      <w:r>
        <w:rPr>
          <w:szCs w:val="21"/>
        </w:rPr>
        <w:t>             </w:t>
      </w:r>
      <w:r>
        <w:rPr>
          <w:rFonts w:hint="eastAsia"/>
          <w:szCs w:val="21"/>
        </w:rPr>
        <w:t>联系电话：17712289108</w:t>
      </w:r>
    </w:p>
    <w:p>
      <w:pPr>
        <w:spacing w:line="360" w:lineRule="auto"/>
        <w:ind w:firstLine="420" w:firstLineChars="200"/>
        <w:rPr>
          <w:szCs w:val="21"/>
        </w:rPr>
      </w:pPr>
      <w:r>
        <w:rPr>
          <w:rFonts w:hint="eastAsia"/>
          <w:szCs w:val="21"/>
        </w:rPr>
        <w:t>六、本次招标联系事项</w:t>
      </w:r>
    </w:p>
    <w:p>
      <w:pPr>
        <w:spacing w:line="360" w:lineRule="auto"/>
        <w:ind w:firstLine="420" w:firstLineChars="200"/>
        <w:rPr>
          <w:szCs w:val="21"/>
        </w:rPr>
      </w:pPr>
      <w:r>
        <w:rPr>
          <w:rFonts w:hint="eastAsia"/>
          <w:szCs w:val="21"/>
        </w:rPr>
        <w:t>采购单位：扬州市政管网有限公司</w:t>
      </w:r>
    </w:p>
    <w:p>
      <w:pPr>
        <w:spacing w:line="360" w:lineRule="auto"/>
        <w:ind w:firstLine="420" w:firstLineChars="200"/>
        <w:rPr>
          <w:szCs w:val="21"/>
        </w:rPr>
      </w:pPr>
      <w:r>
        <w:rPr>
          <w:rFonts w:hint="eastAsia"/>
          <w:szCs w:val="21"/>
        </w:rPr>
        <w:t>联系人：陈工</w:t>
      </w:r>
      <w:r>
        <w:rPr>
          <w:szCs w:val="21"/>
        </w:rPr>
        <w:t xml:space="preserve"> </w:t>
      </w:r>
      <w:r>
        <w:rPr>
          <w:rFonts w:hint="eastAsia"/>
          <w:szCs w:val="21"/>
        </w:rPr>
        <w:t xml:space="preserve">     电话：</w:t>
      </w:r>
      <w:r>
        <w:rPr>
          <w:szCs w:val="21"/>
        </w:rPr>
        <w:t>0514-82223386</w:t>
      </w:r>
      <w:r>
        <w:rPr>
          <w:szCs w:val="21"/>
        </w:rPr>
        <w:tab/>
      </w:r>
      <w:r>
        <w:rPr>
          <w:rFonts w:hint="eastAsia"/>
          <w:szCs w:val="21"/>
        </w:rPr>
        <w:t xml:space="preserve"> </w:t>
      </w:r>
    </w:p>
    <w:p>
      <w:pPr>
        <w:spacing w:line="360" w:lineRule="auto"/>
        <w:ind w:firstLine="420" w:firstLineChars="200"/>
        <w:rPr>
          <w:szCs w:val="21"/>
        </w:rPr>
      </w:pPr>
      <w:r>
        <w:rPr>
          <w:rFonts w:hint="eastAsia"/>
          <w:szCs w:val="21"/>
        </w:rPr>
        <w:t>采购代理机构：捷宏润安工程顾问有限公司扬州分公司</w:t>
      </w:r>
    </w:p>
    <w:p>
      <w:pPr>
        <w:spacing w:line="360" w:lineRule="auto"/>
        <w:ind w:firstLine="420" w:firstLineChars="200"/>
        <w:rPr>
          <w:szCs w:val="21"/>
        </w:rPr>
      </w:pPr>
      <w:r>
        <w:rPr>
          <w:rFonts w:hint="eastAsia"/>
          <w:szCs w:val="21"/>
        </w:rPr>
        <w:t xml:space="preserve">联系人：张越      电话：17712289108  </w:t>
      </w:r>
    </w:p>
    <w:p>
      <w:pPr>
        <w:spacing w:line="360" w:lineRule="auto"/>
        <w:ind w:firstLine="420" w:firstLineChars="200"/>
        <w:rPr>
          <w:szCs w:val="21"/>
        </w:rPr>
      </w:pPr>
      <w:r>
        <w:rPr>
          <w:rFonts w:hint="eastAsia"/>
          <w:szCs w:val="21"/>
        </w:rPr>
        <w:t xml:space="preserve">地址：扬州市开发东路1号金地带商务中心7楼702室      </w:t>
      </w:r>
    </w:p>
    <w:p>
      <w:pPr>
        <w:spacing w:line="360" w:lineRule="auto"/>
        <w:ind w:firstLine="420" w:firstLineChars="200"/>
        <w:rPr>
          <w:szCs w:val="21"/>
        </w:rPr>
      </w:pPr>
      <w:r>
        <w:rPr>
          <w:rFonts w:hint="eastAsia"/>
          <w:szCs w:val="21"/>
        </w:rPr>
        <w:t>邮政编码：225000</w:t>
      </w:r>
    </w:p>
    <w:p>
      <w:pPr>
        <w:spacing w:line="360" w:lineRule="auto"/>
        <w:ind w:firstLine="420" w:firstLineChars="200"/>
        <w:rPr>
          <w:szCs w:val="21"/>
        </w:rPr>
      </w:pPr>
      <w:r>
        <w:rPr>
          <w:rFonts w:hint="eastAsia"/>
          <w:szCs w:val="21"/>
        </w:rPr>
        <w:t>七、投标文件制作份数要求</w:t>
      </w:r>
    </w:p>
    <w:p>
      <w:pPr>
        <w:spacing w:line="360" w:lineRule="auto"/>
        <w:ind w:firstLine="420" w:firstLineChars="200"/>
        <w:rPr>
          <w:rFonts w:ascii="宋体" w:hAnsi="宋体"/>
          <w:szCs w:val="21"/>
          <w:highlight w:val="yellow"/>
        </w:rPr>
      </w:pPr>
      <w:r>
        <w:rPr>
          <w:rFonts w:hint="eastAsia" w:ascii="宋体" w:hAnsi="宋体"/>
          <w:szCs w:val="21"/>
        </w:rPr>
        <w:t>一式五份(一份正本，四份副本)，电子版响应文件壹份（一般应为PDF格式，U盘形式（单独密封）、随纸质正本文件一并提交），每份投标文件须清楚标明“正本”或“副本”</w:t>
      </w:r>
    </w:p>
    <w:p>
      <w:pPr>
        <w:spacing w:line="360" w:lineRule="auto"/>
        <w:ind w:firstLine="420" w:firstLineChars="200"/>
        <w:rPr>
          <w:szCs w:val="21"/>
        </w:rPr>
      </w:pPr>
      <w:r>
        <w:rPr>
          <w:rFonts w:hint="eastAsia"/>
          <w:szCs w:val="21"/>
        </w:rPr>
        <w:t>八、本次招标投标保证金</w:t>
      </w:r>
    </w:p>
    <w:p>
      <w:pPr>
        <w:spacing w:line="360" w:lineRule="auto"/>
        <w:ind w:firstLine="420" w:firstLineChars="200"/>
        <w:rPr>
          <w:szCs w:val="21"/>
        </w:rPr>
      </w:pPr>
      <w:r>
        <w:rPr>
          <w:rFonts w:hint="eastAsia"/>
          <w:szCs w:val="21"/>
        </w:rPr>
        <w:t>本次招标不收取保证金</w:t>
      </w:r>
    </w:p>
    <w:p>
      <w:pPr>
        <w:rPr>
          <w:szCs w:val="21"/>
        </w:rPr>
      </w:pPr>
    </w:p>
    <w:p>
      <w:pPr>
        <w:ind w:firstLine="2730" w:firstLineChars="1300"/>
        <w:jc w:val="right"/>
        <w:rPr>
          <w:szCs w:val="21"/>
        </w:rPr>
      </w:pPr>
      <w:r>
        <w:rPr>
          <w:rFonts w:hint="eastAsia"/>
          <w:szCs w:val="21"/>
        </w:rPr>
        <w:t>捷宏润安工程顾问有限公司扬州分公司</w:t>
      </w:r>
    </w:p>
    <w:p>
      <w:pPr>
        <w:jc w:val="right"/>
      </w:pPr>
      <w:r>
        <w:rPr>
          <w:rFonts w:hint="eastAsia"/>
          <w:szCs w:val="21"/>
        </w:rPr>
        <w:t>2023年</w:t>
      </w:r>
      <w:r>
        <w:rPr>
          <w:rFonts w:hint="eastAsia"/>
          <w:szCs w:val="21"/>
          <w:lang w:val="en-US" w:eastAsia="zh-CN"/>
        </w:rPr>
        <w:t>11</w:t>
      </w:r>
      <w:r>
        <w:rPr>
          <w:rFonts w:hint="eastAsia"/>
          <w:szCs w:val="21"/>
        </w:rPr>
        <w:t>月</w:t>
      </w:r>
      <w:r>
        <w:rPr>
          <w:rFonts w:hint="eastAsia"/>
          <w:szCs w:val="21"/>
          <w:lang w:val="en-US" w:eastAsia="zh-CN"/>
        </w:rPr>
        <w:t>21</w:t>
      </w:r>
      <w:r>
        <w:rPr>
          <w:rFonts w:hint="eastAsia"/>
          <w:szCs w:val="21"/>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mYTYzOGQzODEwYTllNjlmY2UyN2M5MTRkYzE1ZDEifQ=="/>
  </w:docVars>
  <w:rsids>
    <w:rsidRoot w:val="7F86709A"/>
    <w:rsid w:val="3F5E25E8"/>
    <w:rsid w:val="5FFC3116"/>
    <w:rsid w:val="7F867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rPr>
      <w:rFonts w:ascii="楷体_GB2312" w:hAnsi="Arial" w:eastAsia="楷体_GB2312"/>
      <w:kern w:val="0"/>
      <w:sz w:val="28"/>
      <w:szCs w:val="28"/>
    </w:rPr>
  </w:style>
  <w:style w:type="paragraph" w:styleId="4">
    <w:name w:val="Body Text 2"/>
    <w:basedOn w:val="1"/>
    <w:qFormat/>
    <w:uiPriority w:val="0"/>
    <w:pPr>
      <w:spacing w:after="120" w:line="480" w:lineRule="auto"/>
    </w:pPr>
  </w:style>
  <w:style w:type="character" w:styleId="7">
    <w:name w:val="annotation reference"/>
    <w:unhideWhenUsed/>
    <w:qFormat/>
    <w:uiPriority w:val="99"/>
    <w:rPr>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2023-11-20T08:12:00Z</dcterms:created>
  <dc:creator>boy</dc:creator>
  <cp:lastModifiedBy>boy</cp:lastModifiedBy>
  <dcterms:modified xsi:type="dcterms:W3CDTF">2023-11-20T08:20:51Z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AEC9B96793E141EA8E8AF97FCFD6E1E3_11</vt:lpwstr>
  </property>
</Properties>
</file>