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2EA32">
      <w:pPr>
        <w:keepNext w:val="0"/>
        <w:keepLines w:val="0"/>
        <w:widowControl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方正仿宋_GBK" w:cs="Times New Roman"/>
          <w:bCs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"/>
        </w:rPr>
        <w:t>附件1：</w:t>
      </w:r>
    </w:p>
    <w:p w14:paraId="2B4E0577">
      <w:pPr>
        <w:keepNext w:val="0"/>
        <w:keepLines w:val="0"/>
        <w:widowControl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黑体" w:cs="Times New Roman"/>
          <w:b/>
          <w:bCs/>
          <w:kern w:val="2"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44"/>
          <w:szCs w:val="44"/>
          <w:lang w:val="en-US" w:eastAsia="zh-CN" w:bidi="ar"/>
        </w:rPr>
        <w:t>资格复审材料清单</w:t>
      </w:r>
    </w:p>
    <w:p w14:paraId="48C88325">
      <w:pPr>
        <w:keepNext w:val="0"/>
        <w:keepLines w:val="0"/>
        <w:widowControl/>
        <w:suppressLineNumbers w:val="0"/>
        <w:spacing w:before="0" w:beforeAutospacing="0" w:after="0" w:afterAutospacing="0" w:line="580" w:lineRule="exact"/>
        <w:ind w:left="0" w:right="0" w:firstLine="643" w:firstLineChars="200"/>
        <w:jc w:val="center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541C3417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、本人有效期内居民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u w:val="none"/>
          <w:lang w:val="en-US" w:eastAsia="zh-CN" w:bidi="ar"/>
        </w:rPr>
        <w:instrText xml:space="preserve"> HYPERLINK "http://nj.bendibao.com/news/ztquanguoshenfenzheng/" </w:instrTex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u w:val="none"/>
        </w:rPr>
        <w:t>身份证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；</w:t>
      </w:r>
    </w:p>
    <w:p w14:paraId="6782CAB9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、本人学历学位证明（毕业证书、学位证书），归国留学人员须有教育部留学服务中心出具的相应学历学位证明；</w:t>
      </w:r>
    </w:p>
    <w:p w14:paraId="490A44C4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项目管理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岗位还须提供一级建造师（市政类）证书、安全员B证，有市政类项目相关业绩，有3年及以上项目管理工作经历的证明材料。</w:t>
      </w:r>
    </w:p>
    <w:p w14:paraId="5001E568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工程管理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岗位还须提供二级建造师证书、安全员C或B证，有3年及以上工程管理工作经历的证明材料。</w:t>
      </w:r>
    </w:p>
    <w:p w14:paraId="728F40CF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5、财务管理岗位还须提供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有3年及以上财务工作经历的证明材料。</w:t>
      </w:r>
      <w:bookmarkStart w:id="0" w:name="_GoBack"/>
      <w:bookmarkEnd w:id="0"/>
    </w:p>
    <w:p w14:paraId="16FD5AEE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6、文秘岗位还须提供中共党员（含预备）的证明，有3年及以上工作经历的证明材料。</w:t>
      </w:r>
    </w:p>
    <w:p w14:paraId="3176BF9B">
      <w:pPr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center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7、岗位任职条件中优先录用的证明材料。</w:t>
      </w:r>
    </w:p>
    <w:p w14:paraId="5A34D0F7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left"/>
        <w:textAlignment w:val="center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4D92DDD8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 w:firstLine="643" w:firstLineChars="200"/>
        <w:jc w:val="left"/>
        <w:textAlignment w:val="center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"/>
        </w:rPr>
        <w:t>注：以上材料均须携带原件及其复印件各一份。</w:t>
      </w:r>
    </w:p>
    <w:p w14:paraId="572CE99F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25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2024-12-10T08:33:00Z</dcterms:created>
  <dc:creator>冯超</dc:creator>
  <cp:lastModifiedBy>冯超</cp:lastModifiedBy>
  <dcterms:modified xsi:type="dcterms:W3CDTF">2024-12-10T09:33:30Z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5CBC676F41DD4735A911A49226AB8886_12</vt:lpwstr>
  </property>
</Properties>
</file>